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6" w:rsidRDefault="00D52C76">
      <w:pPr>
        <w:pStyle w:val="NoSpacing"/>
        <w:jc w:val="right"/>
      </w:pPr>
      <w:r>
        <w:rPr>
          <w:rFonts w:ascii="Times New Roman" w:hAnsi="Times New Roman"/>
          <w:sz w:val="16"/>
          <w:szCs w:val="16"/>
          <w:lang w:val="sr-Cyrl-CS"/>
        </w:rPr>
        <w:t>Идентификациони број листе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5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7"/>
        <w:gridCol w:w="404"/>
      </w:tblGrid>
      <w:tr w:rsidR="00D52C76">
        <w:tc>
          <w:tcPr>
            <w:tcW w:w="449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</w:p>
        </w:tc>
        <w:tc>
          <w:tcPr>
            <w:tcW w:w="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NoSpacing"/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4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94"/>
        <w:gridCol w:w="4521"/>
      </w:tblGrid>
      <w:tr w:rsidR="00D52C76"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CB5433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219200" cy="101917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02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116" w:rsidRPr="0010704C" w:rsidRDefault="002E4116" w:rsidP="002E4116">
            <w:pPr>
              <w:pStyle w:val="Header"/>
              <w:ind w:right="131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10704C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2E4116" w:rsidRPr="002508FC" w:rsidRDefault="002E4116" w:rsidP="002E4116">
            <w:pPr>
              <w:pStyle w:val="Header"/>
              <w:tabs>
                <w:tab w:val="right" w:pos="8640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ОПШТИНСКА УПРАВА</w:t>
            </w:r>
            <w:r w:rsidRPr="002508FC">
              <w:rPr>
                <w:rFonts w:cs="Calibri"/>
                <w:b/>
                <w:sz w:val="22"/>
                <w:szCs w:val="22"/>
                <w:lang w:val="en-US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ОПШТИНЕ БЕЧЕЈ,</w:t>
            </w:r>
          </w:p>
          <w:p w:rsidR="002E4116" w:rsidRPr="002508FC" w:rsidRDefault="002E4116" w:rsidP="002E4116">
            <w:pPr>
              <w:pStyle w:val="Header"/>
              <w:ind w:right="317"/>
              <w:jc w:val="center"/>
              <w:rPr>
                <w:rFonts w:cs="Calibri"/>
                <w:b/>
                <w:sz w:val="22"/>
                <w:szCs w:val="22"/>
                <w:lang w:val="sr-Cyrl-CS"/>
              </w:rPr>
            </w:pPr>
            <w:r w:rsidRPr="002508FC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2508FC">
              <w:rPr>
                <w:rFonts w:cs="Calibri"/>
                <w:b/>
                <w:sz w:val="22"/>
                <w:szCs w:val="22"/>
                <w:lang w:val="sr-Cyrl-CS"/>
              </w:rPr>
              <w:t>ОДЕЉЕЊЕ ЗА УРБАНИЗАМ,</w:t>
            </w:r>
          </w:p>
          <w:p w:rsidR="002E4116" w:rsidRDefault="002E4116" w:rsidP="002E4116">
            <w:pPr>
              <w:pStyle w:val="NoSpacing"/>
              <w:jc w:val="center"/>
              <w:rPr>
                <w:rFonts w:cs="Calibri"/>
                <w:b/>
                <w:lang w:val="en-US"/>
              </w:rPr>
            </w:pPr>
            <w:r w:rsidRPr="002508FC">
              <w:rPr>
                <w:rFonts w:cs="Calibri"/>
                <w:b/>
                <w:lang w:val="sr-Cyrl-CS"/>
              </w:rPr>
              <w:t>ГРАЂЕВИНАРСТВО КОМУНАЛНЕ ПОСЛОВЕ</w:t>
            </w:r>
            <w:r>
              <w:rPr>
                <w:rFonts w:cs="Calibri"/>
                <w:b/>
                <w:lang w:val="en-US"/>
              </w:rPr>
              <w:t>,</w:t>
            </w:r>
          </w:p>
          <w:p w:rsidR="00D52C76" w:rsidRDefault="002E4116" w:rsidP="002E4116">
            <w:pPr>
              <w:pStyle w:val="NoSpacing"/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САОБРАЋАЈ И ИНСПЕКЦИЈСКИ НАДЗОР</w:t>
            </w:r>
          </w:p>
          <w:p w:rsidR="00F157F0" w:rsidRDefault="00F157F0" w:rsidP="002E4116">
            <w:pPr>
              <w:pStyle w:val="NoSpacing"/>
              <w:jc w:val="center"/>
            </w:pPr>
            <w:r>
              <w:rPr>
                <w:rFonts w:cs="Calibri"/>
                <w:b/>
                <w:lang w:val="sr-Cyrl-RS"/>
              </w:rPr>
              <w:t>ОДСЕК ЗА ИНСПЕКЦИЈСКИ НАДЗОР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D52C76" w:rsidRDefault="00D52C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 завршеној конструкцији објекта</w:t>
            </w:r>
          </w:p>
          <w:p w:rsidR="00D52C76" w:rsidRDefault="00D52C7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52C76" w:rsidRDefault="00D52C76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:rsidR="00D52C76" w:rsidRDefault="00D52C76">
            <w:pPr>
              <w:pStyle w:val="NoSpacing"/>
              <w:jc w:val="center"/>
            </w:pPr>
            <w:r>
              <w:rPr>
                <w:rFonts w:ascii="Times New Roman" w:hAnsi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</w:t>
            </w:r>
            <w:r>
              <w:rPr>
                <w:rFonts w:ascii="Times New Roman" w:hAnsi="Times New Roman"/>
                <w:szCs w:val="24"/>
                <w:lang w:val="sr-Cyrl-RS"/>
              </w:rPr>
              <w:t>)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Надзирани субјекат: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Предмет контроле - објекат: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Грађевинска дозвола број: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Потврда о пријави радова број:</w:t>
      </w:r>
    </w:p>
    <w:p w:rsidR="00D52C76" w:rsidRDefault="00D52C76">
      <w:pPr>
        <w:spacing w:after="0"/>
        <w:ind w:left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Обавештење о завршетку темеља:</w:t>
      </w:r>
    </w:p>
    <w:p w:rsidR="00D52C76" w:rsidRDefault="00D52C76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Обавештење о завршетку конструкције:</w:t>
      </w:r>
    </w:p>
    <w:p w:rsidR="00D52C76" w:rsidRDefault="00D52C76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D52C76" w:rsidRDefault="00D52C76">
      <w:pPr>
        <w:pStyle w:val="NoSpacing"/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почетка радова:</w:t>
      </w:r>
    </w:p>
    <w:p w:rsidR="00D52C76" w:rsidRDefault="00D52C76">
      <w:pPr>
        <w:pStyle w:val="NoSpacing"/>
        <w:ind w:left="360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завршетка радова:</w:t>
      </w: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24"/>
        <w:gridCol w:w="5391"/>
        <w:gridCol w:w="568"/>
        <w:gridCol w:w="1395"/>
        <w:gridCol w:w="1252"/>
      </w:tblGrid>
      <w:tr w:rsidR="00D52C76">
        <w:trPr>
          <w:trHeight w:val="262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</w:p>
        </w:tc>
        <w:tc>
          <w:tcPr>
            <w:tcW w:w="8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2"/>
              </w:numPr>
              <w:spacing w:after="0"/>
              <w:ind w:left="426"/>
            </w:pPr>
            <w:r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D52C76">
        <w:trPr>
          <w:trHeight w:val="260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60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инвеститор закључио Уговор са извођачем радова?   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Да ли је инвеститор одредио стручни надзор?       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стручни надзор има одговарајућу лиценцу?                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8"/>
        <w:gridCol w:w="6237"/>
        <w:gridCol w:w="567"/>
        <w:gridCol w:w="1275"/>
        <w:gridCol w:w="1418"/>
      </w:tblGrid>
      <w:tr w:rsidR="00D52C76"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spacing w:after="0"/>
            </w:pPr>
          </w:p>
        </w:tc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lang w:val="sr-Cyrl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3"/>
        <w:gridCol w:w="1275"/>
        <w:gridCol w:w="1419"/>
      </w:tblGrid>
      <w:tr w:rsidR="00D52C76"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/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пројекат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R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283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конструкција објекта изведена по издатој грађевинској дозволи и пројекту за извођење?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да-</w:t>
            </w:r>
            <w:r>
              <w:rPr>
                <w:lang w:val="sr-Latn-R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  <w:r>
              <w:rPr>
                <w:rFonts w:ascii="Webdings" w:eastAsia="Webdings" w:hAnsi="Webdings" w:cs="Webdings"/>
                <w:lang w:val="sr-Cyrl-RS"/>
              </w:rPr>
              <w:t></w:t>
            </w:r>
            <w:r>
              <w:rPr>
                <w:lang w:val="sr-Cyrl-RS"/>
              </w:rPr>
              <w:t xml:space="preserve"> не</w:t>
            </w:r>
            <w:r>
              <w:rPr>
                <w:lang w:val="sr-Latn-BA"/>
              </w:rPr>
              <w:t>-0</w:t>
            </w:r>
          </w:p>
        </w:tc>
      </w:tr>
      <w:tr w:rsidR="00D52C76">
        <w:trPr>
          <w:trHeight w:val="1605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52C76" w:rsidRDefault="00D52C76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2C76" w:rsidRDefault="00D52C76">
            <w:pPr>
              <w:pStyle w:val="ListParagraph"/>
              <w:ind w:left="0"/>
              <w:jc w:val="center"/>
            </w:pPr>
          </w:p>
        </w:tc>
      </w:tr>
    </w:tbl>
    <w:p w:rsidR="00D52C76" w:rsidRDefault="00D52C76">
      <w:pPr>
        <w:pStyle w:val="NoSpacing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lastRenderedPageBreak/>
        <w:t xml:space="preserve">*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Latn-BA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numPr>
          <w:ilvl w:val="0"/>
          <w:numId w:val="5"/>
        </w:numPr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Latn-BA"/>
        </w:rPr>
        <w:t>*</w:t>
      </w:r>
      <w:r>
        <w:rPr>
          <w:rFonts w:ascii="Times New Roman" w:hAnsi="Times New Roman"/>
          <w:sz w:val="16"/>
          <w:szCs w:val="16"/>
          <w:lang w:val="sr-Cyrl-RS"/>
        </w:rPr>
        <w:t>**</w:t>
      </w:r>
      <w:r>
        <w:rPr>
          <w:rFonts w:ascii="Times New Roman" w:hAnsi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  <w:lang w:val="sr-Cyrl-RS"/>
        </w:rPr>
        <w:t>1   (100%)</w:t>
      </w:r>
    </w:p>
    <w:p w:rsidR="00D52C76" w:rsidRDefault="00D52C76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 контролна листа – укупан број бодова за одговор ''да''(*,**,***):  38   (100%)</w:t>
      </w:r>
    </w:p>
    <w:p w:rsidR="00D52C76" w:rsidRDefault="00D52C76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2"/>
        <w:gridCol w:w="1840"/>
        <w:gridCol w:w="1857"/>
      </w:tblGrid>
      <w:tr w:rsidR="00D52C76">
        <w:trPr>
          <w:trHeight w:val="489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91 - 100</w:t>
            </w:r>
            <w:bookmarkStart w:id="0" w:name="_GoBack3"/>
            <w:bookmarkEnd w:id="0"/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D52C76">
        <w:trPr>
          <w:trHeight w:val="430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D52C76">
        <w:trPr>
          <w:trHeight w:val="41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lang w:val="sr-Cyrl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2C76" w:rsidRDefault="00D52C76">
            <w:pPr>
              <w:jc w:val="center"/>
            </w:pPr>
            <w:r>
              <w:rPr>
                <w:rFonts w:ascii="Times New Roman" w:hAnsi="Times New Roman"/>
              </w:rPr>
              <w:t>60 и мање</w:t>
            </w:r>
          </w:p>
        </w:tc>
      </w:tr>
    </w:tbl>
    <w:p w:rsidR="00D52C76" w:rsidRDefault="00D52C76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ПРИСУТНО</w:t>
      </w:r>
      <w:r>
        <w:rPr>
          <w:rFonts w:ascii="Times New Roman" w:hAnsi="Times New Roman"/>
        </w:rPr>
        <w:t xml:space="preserve"> ЛИЦЕ                              М.П.                            </w:t>
      </w:r>
      <w:r>
        <w:rPr>
          <w:rFonts w:ascii="Times New Roman" w:hAnsi="Times New Roman"/>
          <w:lang w:val="sr-Cyrl-RS"/>
        </w:rPr>
        <w:t xml:space="preserve">ГРАЂЕВИНСКИ </w:t>
      </w:r>
      <w:r>
        <w:rPr>
          <w:rFonts w:ascii="Times New Roman" w:hAnsi="Times New Roman"/>
        </w:rPr>
        <w:t xml:space="preserve"> ИНСПЕКТОР</w:t>
      </w:r>
    </w:p>
    <w:p w:rsidR="00D52C76" w:rsidRDefault="00D52C76">
      <w:pPr>
        <w:spacing w:after="0" w:line="240" w:lineRule="auto"/>
        <w:rPr>
          <w:rFonts w:ascii="Times New Roman" w:hAnsi="Times New Roman"/>
        </w:rPr>
      </w:pPr>
    </w:p>
    <w:p w:rsidR="00D52C76" w:rsidRDefault="00D52C76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D52C76" w:rsidRDefault="00D52C76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  <w:bookmarkStart w:id="1" w:name="_GoBack"/>
      <w:bookmarkEnd w:id="1"/>
    </w:p>
    <w:sectPr w:rsidR="00D52C76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2C" w:rsidRDefault="0077342C">
      <w:pPr>
        <w:spacing w:after="0" w:line="240" w:lineRule="auto"/>
      </w:pPr>
      <w:r>
        <w:separator/>
      </w:r>
    </w:p>
  </w:endnote>
  <w:endnote w:type="continuationSeparator" w:id="0">
    <w:p w:rsidR="0077342C" w:rsidRDefault="007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>
    <w:pPr>
      <w:pStyle w:val="Footer"/>
      <w:jc w:val="center"/>
      <w:rPr>
        <w:rFonts w:ascii="Arial" w:hAnsi="Arial"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416D1A">
      <w:rPr>
        <w:rFonts w:cs="Arial"/>
        <w:noProof/>
      </w:rPr>
      <w:t>5</w:t>
    </w:r>
    <w:r>
      <w:rPr>
        <w:rFonts w:cs="Arial"/>
      </w:rPr>
      <w:fldChar w:fldCharType="end"/>
    </w:r>
  </w:p>
  <w:p w:rsidR="00D52C76" w:rsidRDefault="00D52C7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6" w:rsidRDefault="00D52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2C" w:rsidRDefault="0077342C">
      <w:pPr>
        <w:spacing w:after="0" w:line="240" w:lineRule="auto"/>
      </w:pPr>
      <w:r>
        <w:separator/>
      </w:r>
    </w:p>
  </w:footnote>
  <w:footnote w:type="continuationSeparator" w:id="0">
    <w:p w:rsidR="0077342C" w:rsidRDefault="0077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A6"/>
    <w:rsid w:val="0010704C"/>
    <w:rsid w:val="001169EA"/>
    <w:rsid w:val="001D3C89"/>
    <w:rsid w:val="002508FC"/>
    <w:rsid w:val="002E4116"/>
    <w:rsid w:val="00416D1A"/>
    <w:rsid w:val="005D6DC9"/>
    <w:rsid w:val="0073490D"/>
    <w:rsid w:val="0077342C"/>
    <w:rsid w:val="00AD32A6"/>
    <w:rsid w:val="00CB5433"/>
    <w:rsid w:val="00D52C76"/>
    <w:rsid w:val="00E77BEE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FF0000"/>
      <w:lang w:val="sr-Latn-RS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sr-Latn-RS"/>
    </w:rPr>
  </w:style>
  <w:style w:type="character" w:customStyle="1" w:styleId="WW8Num8z0">
    <w:name w:val="WW8Num8z0"/>
    <w:rPr>
      <w:rFonts w:ascii="Wingdings" w:hAnsi="Wingdings" w:cs="Wingdings" w:hint="default"/>
      <w:lang w:val="sr-Latn-RS"/>
    </w:rPr>
  </w:style>
  <w:style w:type="character" w:customStyle="1" w:styleId="WW8Num9z0">
    <w:name w:val="WW8Num9z0"/>
    <w:rPr>
      <w:rFonts w:ascii="Wingdings" w:hAnsi="Wingdings" w:cs="Wingdings" w:hint="default"/>
      <w:lang w:val="sr-Latn-RS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lang w:val="sr-Latn-RS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CharChar2">
    <w:name w:val="Char Char2"/>
    <w:rPr>
      <w:lang w:val="sr-Latn-CS"/>
    </w:rPr>
  </w:style>
  <w:style w:type="character" w:customStyle="1" w:styleId="CharChar1">
    <w:name w:val="Char Char1"/>
    <w:rPr>
      <w:lang w:val="sr-Latn-CS"/>
    </w:rPr>
  </w:style>
  <w:style w:type="character" w:customStyle="1" w:styleId="CharChar">
    <w:name w:val="Char Char"/>
    <w:rPr>
      <w:rFonts w:ascii="Segoe UI" w:hAnsi="Segoe UI" w:cs="Segoe UI"/>
      <w:sz w:val="18"/>
      <w:szCs w:val="18"/>
      <w:lang w:val="sr-Latn-CS"/>
    </w:rPr>
  </w:style>
  <w:style w:type="character" w:customStyle="1" w:styleId="ListLabel2">
    <w:name w:val="ListLabel 2"/>
    <w:rPr>
      <w:rFonts w:ascii="Times New Roman" w:eastAsia="Calibri" w:hAnsi="Times New Roman"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sr-Latn-CS"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2015-01-26T08:47:00Z</cp:lastPrinted>
  <dcterms:created xsi:type="dcterms:W3CDTF">2017-08-24T12:03:00Z</dcterms:created>
  <dcterms:modified xsi:type="dcterms:W3CDTF">2017-08-25T05:56:00Z</dcterms:modified>
</cp:coreProperties>
</file>